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>Harm</w:t>
      </w:r>
      <w:bookmarkStart w:id="0" w:name="_GoBack"/>
      <w:bookmarkEnd w:id="0"/>
      <w:r w:rsidRPr="001E2052">
        <w:rPr>
          <w:rFonts w:ascii="Arial Narrow" w:hAnsi="Arial Narrow"/>
          <w:b/>
          <w:sz w:val="32"/>
          <w:szCs w:val="32"/>
        </w:rPr>
        <w:t xml:space="preserve">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od 1 stycznia do 31 grudnia </w:t>
      </w:r>
      <w:r w:rsidR="00811AAA">
        <w:rPr>
          <w:rFonts w:ascii="Arial Narrow" w:hAnsi="Arial Narrow"/>
          <w:b/>
          <w:sz w:val="32"/>
          <w:szCs w:val="32"/>
        </w:rPr>
        <w:t>202</w:t>
      </w:r>
      <w:r w:rsidR="00354005">
        <w:rPr>
          <w:rFonts w:ascii="Arial Narrow" w:hAnsi="Arial Narrow"/>
          <w:b/>
          <w:sz w:val="32"/>
          <w:szCs w:val="32"/>
        </w:rPr>
        <w:t>1</w:t>
      </w:r>
      <w:r w:rsidR="00811AAA">
        <w:rPr>
          <w:rFonts w:ascii="Arial Narrow" w:hAnsi="Arial Narrow"/>
          <w:b/>
          <w:sz w:val="32"/>
          <w:szCs w:val="32"/>
        </w:rPr>
        <w:t xml:space="preserve"> </w:t>
      </w:r>
      <w:r w:rsidR="00866AFB" w:rsidRPr="00866AFB">
        <w:rPr>
          <w:rFonts w:ascii="Arial Narrow" w:hAnsi="Arial Narrow"/>
          <w:b/>
          <w:sz w:val="32"/>
          <w:szCs w:val="32"/>
        </w:rPr>
        <w:t>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20"/>
        <w:gridCol w:w="2414"/>
        <w:gridCol w:w="3634"/>
        <w:gridCol w:w="1418"/>
      </w:tblGrid>
      <w:tr w:rsidR="00E100A8" w:rsidRPr="009827CF" w:rsidTr="00BB7620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363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8F5E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 w:rsidR="00811AAA"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F640F4" w:rsidRDefault="00E100A8" w:rsidP="00F640F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00A8" w:rsidRDefault="00E100A8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811AAA" w:rsidP="008F5E9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artykuły i informacje w lokalnych </w:t>
            </w:r>
            <w:r w:rsidRPr="00445A2D">
              <w:rPr>
                <w:rFonts w:cs="Times New Roman"/>
                <w:sz w:val="20"/>
                <w:szCs w:val="20"/>
              </w:rPr>
              <w:t>mediach i portalach społecznościowych;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634" w:type="dxa"/>
            <w:vAlign w:val="center"/>
          </w:tcPr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>-liczba opublikowanych ogłoszeń prasowych,  radiowych i portali społecznościowych;</w:t>
            </w:r>
            <w:r w:rsidRPr="000135D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62472B" w:rsidRPr="000135D9"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8F5E9D" w:rsidRPr="000135D9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-liczba osób korzystających z </w:t>
            </w:r>
            <w:proofErr w:type="spellStart"/>
            <w:r w:rsidRPr="000135D9">
              <w:rPr>
                <w:rFonts w:cs="Times New Roman"/>
                <w:sz w:val="20"/>
                <w:szCs w:val="20"/>
              </w:rPr>
              <w:t>newslettera</w:t>
            </w:r>
            <w:proofErr w:type="spellEnd"/>
            <w:r w:rsidRPr="000135D9">
              <w:rPr>
                <w:rFonts w:cs="Times New Roman"/>
                <w:sz w:val="20"/>
                <w:szCs w:val="20"/>
              </w:rPr>
              <w:t xml:space="preserve">;   </w:t>
            </w:r>
            <w:r w:rsidRPr="000135D9">
              <w:rPr>
                <w:rFonts w:cs="Times New Roman"/>
                <w:b/>
                <w:sz w:val="20"/>
                <w:szCs w:val="20"/>
              </w:rPr>
              <w:t>30 osób</w:t>
            </w:r>
          </w:p>
          <w:p w:rsidR="00E100A8" w:rsidRPr="000135D9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 liczba spotkań; </w:t>
            </w:r>
            <w:r w:rsidR="00445A2D" w:rsidRPr="000135D9">
              <w:rPr>
                <w:rFonts w:cs="Times New Roman"/>
                <w:b/>
                <w:sz w:val="20"/>
                <w:szCs w:val="20"/>
              </w:rPr>
              <w:t>7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 prezentacja multimedialna; </w:t>
            </w:r>
            <w:r w:rsidRPr="000135D9">
              <w:rPr>
                <w:rFonts w:cs="Times New Roman"/>
                <w:b/>
                <w:sz w:val="20"/>
                <w:szCs w:val="20"/>
              </w:rPr>
              <w:t>1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811AAA" w:rsidP="008F5E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8F5E9D">
              <w:rPr>
                <w:rFonts w:cs="Times New Roman"/>
                <w:sz w:val="20"/>
                <w:szCs w:val="20"/>
              </w:rPr>
              <w:t xml:space="preserve"> 0</w:t>
            </w:r>
            <w:r>
              <w:rPr>
                <w:rFonts w:cs="Times New Roman"/>
                <w:sz w:val="20"/>
                <w:szCs w:val="20"/>
              </w:rPr>
              <w:t>00,00</w:t>
            </w:r>
            <w:r w:rsidR="00DA7DC0">
              <w:rPr>
                <w:rFonts w:cs="Times New Roman"/>
                <w:sz w:val="20"/>
                <w:szCs w:val="20"/>
              </w:rPr>
              <w:t xml:space="preserve"> zł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Default="00811AAA" w:rsidP="008F5E9D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  <w:r w:rsidR="00E100A8"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informacyjno-edukacyjna  nt. procedur i zasad oceniania i wyboru operacji przez LGD.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mieszkańcy obszaru ze szczególną troską o przedstawicieli grup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poradnictwo LGD -spotkania bezpośrednie 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materiały promocyjno/edukacyjne.</w:t>
            </w:r>
          </w:p>
        </w:tc>
        <w:tc>
          <w:tcPr>
            <w:tcW w:w="3634" w:type="dxa"/>
            <w:vAlign w:val="center"/>
          </w:tcPr>
          <w:p w:rsidR="00E100A8" w:rsidRPr="000135D9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lastRenderedPageBreak/>
              <w:t xml:space="preserve">-liczba spotkań/liczba uczestników; </w:t>
            </w:r>
            <w:r w:rsidR="00445A2D" w:rsidRPr="000135D9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szt./</w:t>
            </w:r>
            <w:r w:rsidR="00D445EB" w:rsidRPr="000135D9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62472B" w:rsidRPr="000135D9">
              <w:rPr>
                <w:rFonts w:cs="Times New Roman"/>
                <w:b/>
                <w:sz w:val="20"/>
                <w:szCs w:val="20"/>
              </w:rPr>
              <w:t>15</w:t>
            </w:r>
            <w:r w:rsidRPr="000135D9">
              <w:rPr>
                <w:rFonts w:cs="Times New Roman"/>
                <w:b/>
                <w:sz w:val="20"/>
                <w:szCs w:val="20"/>
              </w:rPr>
              <w:t xml:space="preserve"> osób </w:t>
            </w:r>
          </w:p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 liczba wypełnionych ankiet; </w:t>
            </w:r>
            <w:r w:rsidR="0062472B" w:rsidRPr="000135D9">
              <w:rPr>
                <w:rFonts w:cs="Times New Roman"/>
                <w:b/>
                <w:sz w:val="20"/>
                <w:szCs w:val="20"/>
              </w:rPr>
              <w:t>15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 liczba osób korzystających z porad/informacji  online liczba (liczba zapytań, odpowiedzi, odwiedzin strony); </w:t>
            </w:r>
            <w:r w:rsidRPr="000135D9">
              <w:rPr>
                <w:rFonts w:cs="Times New Roman"/>
                <w:b/>
                <w:sz w:val="20"/>
                <w:szCs w:val="20"/>
              </w:rPr>
              <w:t>5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>- liczba porad udzielonych</w:t>
            </w:r>
            <w:r w:rsidR="0062472B" w:rsidRPr="000135D9">
              <w:rPr>
                <w:rFonts w:cs="Times New Roman"/>
                <w:sz w:val="20"/>
                <w:szCs w:val="20"/>
              </w:rPr>
              <w:t xml:space="preserve"> </w:t>
            </w:r>
            <w:r w:rsidRPr="000135D9">
              <w:rPr>
                <w:rFonts w:cs="Times New Roman"/>
                <w:sz w:val="20"/>
                <w:szCs w:val="20"/>
              </w:rPr>
              <w:t xml:space="preserve">telefonicznie;  </w:t>
            </w:r>
            <w:r w:rsidR="008F5E9D" w:rsidRPr="000135D9">
              <w:rPr>
                <w:rFonts w:cs="Times New Roman"/>
                <w:b/>
                <w:sz w:val="20"/>
                <w:szCs w:val="20"/>
              </w:rPr>
              <w:t>20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0135D9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lastRenderedPageBreak/>
              <w:t xml:space="preserve">- liczba wypełnionych kart poradniczych;  </w:t>
            </w:r>
            <w:r w:rsidR="00811AAA" w:rsidRPr="000135D9">
              <w:rPr>
                <w:rFonts w:cs="Times New Roman"/>
                <w:b/>
                <w:sz w:val="20"/>
                <w:szCs w:val="20"/>
              </w:rPr>
              <w:t>2</w:t>
            </w:r>
            <w:r w:rsidRPr="000135D9">
              <w:rPr>
                <w:rFonts w:cs="Times New Roman"/>
                <w:b/>
                <w:sz w:val="20"/>
                <w:szCs w:val="20"/>
              </w:rPr>
              <w:t>0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0135D9" w:rsidRDefault="00E100A8" w:rsidP="00445A2D">
            <w:pPr>
              <w:rPr>
                <w:rFonts w:cs="Times New Roman"/>
                <w:sz w:val="20"/>
                <w:szCs w:val="20"/>
              </w:rPr>
            </w:pPr>
            <w:r w:rsidRPr="000135D9">
              <w:rPr>
                <w:rFonts w:cs="Times New Roman"/>
                <w:sz w:val="20"/>
                <w:szCs w:val="20"/>
              </w:rPr>
              <w:t xml:space="preserve">- prezentacja; </w:t>
            </w:r>
            <w:r w:rsidRPr="000135D9">
              <w:rPr>
                <w:rFonts w:cs="Times New Roman"/>
                <w:b/>
                <w:sz w:val="20"/>
                <w:szCs w:val="20"/>
              </w:rPr>
              <w:t>1</w:t>
            </w:r>
            <w:r w:rsidRPr="000135D9">
              <w:rPr>
                <w:b/>
              </w:rPr>
              <w:t xml:space="preserve"> </w:t>
            </w:r>
            <w:r w:rsidRPr="000135D9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811AAA" w:rsidP="008F5E9D">
            <w:pPr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8F5E9D">
              <w:rPr>
                <w:rFonts w:cs="Times New Roman"/>
                <w:b/>
                <w:sz w:val="20"/>
                <w:szCs w:val="20"/>
              </w:rPr>
              <w:t>1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>Uzyskanie informacj</w:t>
            </w:r>
            <w:r w:rsidR="00F43400">
              <w:rPr>
                <w:rFonts w:asciiTheme="minorHAnsi" w:hAnsiTheme="minorHAnsi"/>
                <w:sz w:val="20"/>
                <w:szCs w:val="20"/>
              </w:rPr>
              <w:t>i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d</w:t>
            </w:r>
            <w:r w:rsidR="00F43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  w różnych etapach;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20 szt.</w:t>
            </w:r>
          </w:p>
          <w:p w:rsidR="00E100A8" w:rsidRPr="009827CF" w:rsidRDefault="00E100A8" w:rsidP="00811AAA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złożonych wniosków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="008F5E9D">
              <w:rPr>
                <w:rFonts w:cs="Times New Roman"/>
                <w:b/>
                <w:sz w:val="20"/>
                <w:szCs w:val="20"/>
              </w:rPr>
              <w:t>3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</w:tc>
        <w:tc>
          <w:tcPr>
            <w:tcW w:w="3634" w:type="dxa"/>
            <w:vAlign w:val="center"/>
          </w:tcPr>
          <w:p w:rsidR="00E100A8" w:rsidRPr="008F5E9D" w:rsidRDefault="00E100A8" w:rsidP="00F640F4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</w:t>
            </w:r>
            <w:r w:rsidR="00811AAA">
              <w:rPr>
                <w:rFonts w:cs="Times New Roman"/>
                <w:sz w:val="20"/>
                <w:szCs w:val="20"/>
              </w:rPr>
              <w:t xml:space="preserve">liczba złożonych sprawozdań- </w:t>
            </w:r>
            <w:r w:rsidR="008F5E9D" w:rsidRPr="008F5E9D">
              <w:rPr>
                <w:rFonts w:cs="Times New Roman"/>
                <w:b/>
                <w:sz w:val="20"/>
                <w:szCs w:val="20"/>
              </w:rPr>
              <w:t>2</w:t>
            </w:r>
            <w:r w:rsidR="00811AAA" w:rsidRPr="008F5E9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11AAA" w:rsidRPr="008F5E9D">
              <w:rPr>
                <w:rFonts w:cs="Times New Roman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BB7620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2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414" w:type="dxa"/>
            <w:vAlign w:val="center"/>
          </w:tcPr>
          <w:p w:rsidR="00E100A8" w:rsidRPr="00756EF2" w:rsidRDefault="00E100A8" w:rsidP="00F640F4">
            <w:pPr>
              <w:rPr>
                <w:sz w:val="20"/>
                <w:szCs w:val="20"/>
              </w:rPr>
            </w:pPr>
            <w:r w:rsidRPr="00756EF2">
              <w:rPr>
                <w:sz w:val="20"/>
                <w:szCs w:val="20"/>
              </w:rPr>
              <w:t>- Informacje na stronie internetowej LGD i strony lokalnego samorządu;</w:t>
            </w:r>
          </w:p>
          <w:p w:rsidR="00DC1596" w:rsidRPr="00756EF2" w:rsidRDefault="00DC1596" w:rsidP="00F640F4">
            <w:pPr>
              <w:rPr>
                <w:sz w:val="20"/>
                <w:szCs w:val="20"/>
              </w:rPr>
            </w:pPr>
            <w:r w:rsidRPr="00756EF2">
              <w:rPr>
                <w:sz w:val="20"/>
                <w:szCs w:val="20"/>
              </w:rPr>
              <w:t>- - dokumentacja LGD</w:t>
            </w:r>
          </w:p>
        </w:tc>
        <w:tc>
          <w:tcPr>
            <w:tcW w:w="3634" w:type="dxa"/>
            <w:vAlign w:val="center"/>
          </w:tcPr>
          <w:p w:rsidR="00DC1596" w:rsidRPr="00756EF2" w:rsidRDefault="00DC1596" w:rsidP="00F640F4">
            <w:pPr>
              <w:rPr>
                <w:sz w:val="20"/>
                <w:szCs w:val="20"/>
              </w:rPr>
            </w:pPr>
            <w:r w:rsidRPr="00756EF2">
              <w:rPr>
                <w:sz w:val="20"/>
                <w:szCs w:val="20"/>
              </w:rPr>
              <w:t xml:space="preserve">- liczba miejsc informacji, ich aktualizacja- </w:t>
            </w:r>
            <w:r w:rsidRPr="00756EF2">
              <w:rPr>
                <w:b/>
                <w:sz w:val="20"/>
                <w:szCs w:val="20"/>
              </w:rPr>
              <w:t>1 szt.</w:t>
            </w:r>
            <w:r w:rsidRPr="00756EF2">
              <w:rPr>
                <w:sz w:val="20"/>
                <w:szCs w:val="20"/>
              </w:rPr>
              <w:t xml:space="preserve"> </w:t>
            </w:r>
          </w:p>
          <w:p w:rsidR="00E100A8" w:rsidRPr="00756EF2" w:rsidRDefault="00E100A8" w:rsidP="00F640F4">
            <w:pPr>
              <w:rPr>
                <w:sz w:val="20"/>
                <w:szCs w:val="20"/>
              </w:rPr>
            </w:pPr>
            <w:r w:rsidRPr="00756EF2">
              <w:rPr>
                <w:sz w:val="20"/>
                <w:szCs w:val="20"/>
              </w:rPr>
              <w:t xml:space="preserve">- liczba odwiedzających  stronę, komentarzy;   </w:t>
            </w:r>
            <w:r w:rsidRPr="00756EF2">
              <w:rPr>
                <w:b/>
                <w:sz w:val="20"/>
                <w:szCs w:val="20"/>
              </w:rPr>
              <w:t xml:space="preserve"> </w:t>
            </w:r>
            <w:r w:rsidR="008F5E9D" w:rsidRPr="00756EF2">
              <w:rPr>
                <w:b/>
                <w:sz w:val="20"/>
                <w:szCs w:val="20"/>
              </w:rPr>
              <w:t>10</w:t>
            </w:r>
            <w:r w:rsidRPr="00756EF2">
              <w:rPr>
                <w:b/>
                <w:sz w:val="20"/>
                <w:szCs w:val="20"/>
              </w:rPr>
              <w:t>0 szt.</w:t>
            </w:r>
          </w:p>
          <w:p w:rsidR="00DC1596" w:rsidRPr="00756EF2" w:rsidRDefault="00E100A8" w:rsidP="00BB7620">
            <w:pPr>
              <w:rPr>
                <w:b/>
                <w:sz w:val="20"/>
                <w:szCs w:val="20"/>
              </w:rPr>
            </w:pPr>
            <w:r w:rsidRPr="00756EF2">
              <w:rPr>
                <w:sz w:val="20"/>
                <w:szCs w:val="20"/>
              </w:rPr>
              <w:t>- coroczne sprawozdanie dla UM, Rady do Walnego Zebrania, Sprawozdanie Biura LGD;</w:t>
            </w:r>
            <w:r w:rsidR="00BB7620" w:rsidRPr="00756EF2">
              <w:rPr>
                <w:sz w:val="20"/>
                <w:szCs w:val="20"/>
              </w:rPr>
              <w:t xml:space="preserve"> </w:t>
            </w:r>
            <w:r w:rsidRPr="00756EF2">
              <w:rPr>
                <w:sz w:val="20"/>
                <w:szCs w:val="20"/>
              </w:rPr>
              <w:t xml:space="preserve">  </w:t>
            </w:r>
            <w:r w:rsidRPr="00756EF2">
              <w:rPr>
                <w:b/>
                <w:sz w:val="20"/>
                <w:szCs w:val="20"/>
              </w:rPr>
              <w:t>1 szt.</w:t>
            </w:r>
          </w:p>
          <w:p w:rsidR="00DC1596" w:rsidRPr="00756EF2" w:rsidRDefault="00DC1596" w:rsidP="00DC1596">
            <w:r w:rsidRPr="00756EF2">
              <w:rPr>
                <w:b/>
                <w:sz w:val="20"/>
                <w:szCs w:val="20"/>
              </w:rPr>
              <w:t xml:space="preserve">-  </w:t>
            </w:r>
            <w:r w:rsidRPr="00756EF2">
              <w:t xml:space="preserve">liczba spotkań </w:t>
            </w:r>
            <w:r w:rsidRPr="00756EF2">
              <w:rPr>
                <w:b/>
              </w:rPr>
              <w:t>– 1 szt.</w:t>
            </w:r>
            <w:r w:rsidRPr="00756EF2">
              <w:t xml:space="preserve"> </w:t>
            </w:r>
          </w:p>
          <w:p w:rsidR="00DC1596" w:rsidRPr="00756EF2" w:rsidRDefault="00DC1596" w:rsidP="008F5E9D">
            <w:pPr>
              <w:rPr>
                <w:sz w:val="20"/>
                <w:szCs w:val="20"/>
              </w:rPr>
            </w:pPr>
            <w:r w:rsidRPr="00756EF2">
              <w:t xml:space="preserve">- liczba uczestników spotkań- </w:t>
            </w:r>
            <w:r w:rsidR="008F5E9D" w:rsidRPr="00756EF2">
              <w:rPr>
                <w:b/>
              </w:rPr>
              <w:t>15</w:t>
            </w:r>
            <w:r w:rsidRPr="00756EF2">
              <w:rPr>
                <w:b/>
              </w:rPr>
              <w:t xml:space="preserve"> osób</w:t>
            </w:r>
          </w:p>
        </w:tc>
        <w:tc>
          <w:tcPr>
            <w:tcW w:w="1418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1D012A" w:rsidRDefault="001D012A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Nisko, dn. 26/11/20</w:t>
      </w:r>
      <w:r w:rsidR="008F5E9D">
        <w:rPr>
          <w:rFonts w:ascii="Arial Narrow" w:hAnsi="Arial Narrow"/>
          <w:b/>
          <w:sz w:val="20"/>
          <w:szCs w:val="20"/>
        </w:rPr>
        <w:t>20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………………………………………………………………………</w:t>
      </w:r>
    </w:p>
    <w:p w:rsidR="000F59E5" w:rsidRPr="00F640F4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370B3D">
      <w:pgSz w:w="16838" w:h="11906" w:orient="landscape"/>
      <w:pgMar w:top="851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135D9"/>
    <w:rsid w:val="000247F5"/>
    <w:rsid w:val="00061205"/>
    <w:rsid w:val="000E63CB"/>
    <w:rsid w:val="000F59E5"/>
    <w:rsid w:val="00151A52"/>
    <w:rsid w:val="001C6F72"/>
    <w:rsid w:val="001D012A"/>
    <w:rsid w:val="001E2052"/>
    <w:rsid w:val="00244C1A"/>
    <w:rsid w:val="002A7639"/>
    <w:rsid w:val="002C7114"/>
    <w:rsid w:val="003027F9"/>
    <w:rsid w:val="00322894"/>
    <w:rsid w:val="0035143D"/>
    <w:rsid w:val="00354005"/>
    <w:rsid w:val="00363537"/>
    <w:rsid w:val="00370B3D"/>
    <w:rsid w:val="003C1691"/>
    <w:rsid w:val="003E5C72"/>
    <w:rsid w:val="00434D14"/>
    <w:rsid w:val="00445A2D"/>
    <w:rsid w:val="00493388"/>
    <w:rsid w:val="004C11AE"/>
    <w:rsid w:val="004C68DF"/>
    <w:rsid w:val="005438E0"/>
    <w:rsid w:val="005B6321"/>
    <w:rsid w:val="005F0433"/>
    <w:rsid w:val="0062472B"/>
    <w:rsid w:val="00634B8B"/>
    <w:rsid w:val="00692340"/>
    <w:rsid w:val="0073521F"/>
    <w:rsid w:val="00756EF2"/>
    <w:rsid w:val="007B7FAE"/>
    <w:rsid w:val="00811AAA"/>
    <w:rsid w:val="00814CAC"/>
    <w:rsid w:val="00861BFD"/>
    <w:rsid w:val="00866AFB"/>
    <w:rsid w:val="008F5E9D"/>
    <w:rsid w:val="009827CF"/>
    <w:rsid w:val="009D7D32"/>
    <w:rsid w:val="00A80346"/>
    <w:rsid w:val="00AA00C0"/>
    <w:rsid w:val="00B302E4"/>
    <w:rsid w:val="00B52728"/>
    <w:rsid w:val="00B75555"/>
    <w:rsid w:val="00B802EC"/>
    <w:rsid w:val="00B863D5"/>
    <w:rsid w:val="00BB7620"/>
    <w:rsid w:val="00CD1ACF"/>
    <w:rsid w:val="00CF3136"/>
    <w:rsid w:val="00D35EC8"/>
    <w:rsid w:val="00D445EB"/>
    <w:rsid w:val="00D50EE0"/>
    <w:rsid w:val="00D644D3"/>
    <w:rsid w:val="00DA7DC0"/>
    <w:rsid w:val="00DC1596"/>
    <w:rsid w:val="00E100A8"/>
    <w:rsid w:val="00E35EED"/>
    <w:rsid w:val="00EA0EFB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3F8F4-B520-45A9-B195-231FE90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1310-D170-4EC0-82CC-91497DCC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Damian</cp:lastModifiedBy>
  <cp:revision>3</cp:revision>
  <cp:lastPrinted>2018-12-06T11:10:00Z</cp:lastPrinted>
  <dcterms:created xsi:type="dcterms:W3CDTF">2021-04-30T09:56:00Z</dcterms:created>
  <dcterms:modified xsi:type="dcterms:W3CDTF">2021-04-30T09:56:00Z</dcterms:modified>
</cp:coreProperties>
</file>